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Регистрационный номер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</w:t>
      </w: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________________</w:t>
      </w: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Информационная карта участника</w:t>
      </w: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регионального этапа </w:t>
      </w:r>
      <w:r>
        <w:rPr>
          <w:color w:val="000000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профессионального конкурса</w:t>
      </w:r>
    </w:p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«Воспитатель года России» 2016 года</w:t>
      </w:r>
    </w:p>
    <w:p w:rsidR="00C46EB9" w:rsidRPr="001A04BC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381"/>
      </w:tblGrid>
      <w:tr w:rsidR="00C46EB9" w:rsidTr="001625B3">
        <w:trPr>
          <w:trHeight w:val="2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C46EB9" w:rsidRDefault="001625B3" w:rsidP="001625B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1698" cy="1371155"/>
                  <wp:effectExtent l="19050" t="0" r="0" b="0"/>
                  <wp:docPr id="3" name="Рисунок 2" descr="IMG_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13" cy="137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Standard"/>
              <w:tabs>
                <w:tab w:val="left" w:pos="426"/>
              </w:tabs>
              <w:snapToGrid w:val="0"/>
              <w:spacing w:before="2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Макарова </w:t>
            </w:r>
          </w:p>
          <w:p w:rsidR="00C46EB9" w:rsidRDefault="00C46EB9" w:rsidP="00FC065F">
            <w:pPr>
              <w:pStyle w:val="Standard"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Михайловна</w:t>
            </w: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46EB9" w:rsidRDefault="00C46EB9" w:rsidP="00FC065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46EB9" w:rsidRDefault="00C46EB9" w:rsidP="00C46EB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48" w:type="dxa"/>
        <w:tblInd w:w="-3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5"/>
        <w:gridCol w:w="4713"/>
      </w:tblGrid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округ/муниципальный район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Кирсанов</w:t>
            </w:r>
          </w:p>
        </w:tc>
      </w:tr>
      <w:tr w:rsidR="00C46EB9" w:rsidTr="00FC065F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26.12.1970</w:t>
            </w:r>
          </w:p>
        </w:tc>
      </w:tr>
      <w:tr w:rsidR="00C46EB9" w:rsidTr="00FC065F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Кирсанов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разовательной организации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«Колокольчик» Кирсановского района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общеразвивающей направленности детей от 5ти до 6ти лет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«Колокольчик» Кирсановского района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заочный гуманитарный педагогический колледж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дошкольных учреждений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shd w:val="clear" w:color="auto" w:fill="0084D1"/>
              </w:rPr>
            </w:pPr>
            <w:r>
              <w:rPr>
                <w:b/>
                <w:sz w:val="24"/>
                <w:szCs w:val="24"/>
                <w:shd w:val="clear" w:color="auto" w:fill="0084D1"/>
              </w:rPr>
              <w:t>4. Конкурсное задание первого (заочного) тура «Интернет-портфолио»: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C22DE0">
              <w:rPr>
                <w:b/>
                <w:sz w:val="24"/>
                <w:szCs w:val="24"/>
                <w:u w:val="single"/>
              </w:rPr>
              <w:t>Адрес</w:t>
            </w:r>
            <w:r>
              <w:rPr>
                <w:sz w:val="24"/>
                <w:szCs w:val="24"/>
              </w:rPr>
              <w:t xml:space="preserve"> персонального  Интернет-ресурса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C46EB9">
              <w:rPr>
                <w:i/>
                <w:sz w:val="24"/>
                <w:szCs w:val="24"/>
              </w:rPr>
              <w:t>http://mdoukolokolchik.68edu.ru/?page_id=927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Конкурсное задание второго тура:</w:t>
            </w:r>
          </w:p>
        </w:tc>
      </w:tr>
      <w:tr w:rsidR="00C46EB9" w:rsidTr="00FC065F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17521E">
              <w:rPr>
                <w:b/>
                <w:sz w:val="24"/>
                <w:szCs w:val="24"/>
              </w:rPr>
              <w:t>«Педагогический брифинг»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1625B3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  <w:highlight w:val="red"/>
              </w:rPr>
            </w:pPr>
            <w:r w:rsidRPr="001625B3">
              <w:rPr>
                <w:sz w:val="24"/>
                <w:szCs w:val="24"/>
              </w:rPr>
              <w:t>Тема выступления в рамках брифинга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1625B3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Защита педагогического проекта «Невидимка-воздух»</w:t>
            </w:r>
          </w:p>
        </w:tc>
      </w:tr>
      <w:tr w:rsidR="00C46EB9" w:rsidTr="00FC065F">
        <w:trPr>
          <w:cantSplit/>
          <w:trHeight w:val="143"/>
        </w:trPr>
        <w:tc>
          <w:tcPr>
            <w:tcW w:w="9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«Педагогическое мероприятие с детьми»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 развитие, опытно-экспериментальная деятельность.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Невидимка-воздух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детей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5ти до 6ти лет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C46EB9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воздушные шарики, пластиковые стаканчики, грунт, коктейльные трубочки, полиэтиленовые пакеты, 2 емкости с водой</w:t>
            </w:r>
          </w:p>
        </w:tc>
        <w:bookmarkStart w:id="0" w:name="_GoBack"/>
        <w:bookmarkEnd w:id="0"/>
      </w:tr>
      <w:tr w:rsidR="00C46EB9" w:rsidTr="00FC065F">
        <w:trPr>
          <w:cantSplit/>
          <w:trHeight w:val="143"/>
        </w:trPr>
        <w:tc>
          <w:tcPr>
            <w:tcW w:w="9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0084D1"/>
              </w:rPr>
              <w:t>6. Конкурсное задание третьего (очного) тура :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4F49DC">
              <w:rPr>
                <w:b/>
                <w:bCs/>
                <w:sz w:val="24"/>
                <w:szCs w:val="24"/>
              </w:rPr>
              <w:t>«Мастер-класс»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Cs/>
                <w:sz w:val="24"/>
                <w:szCs w:val="24"/>
              </w:rPr>
            </w:pPr>
            <w:r w:rsidRPr="004F49DC">
              <w:rPr>
                <w:bCs/>
                <w:sz w:val="24"/>
                <w:szCs w:val="24"/>
              </w:rPr>
              <w:t>Тема мастер-класса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i/>
                <w:sz w:val="24"/>
                <w:szCs w:val="24"/>
              </w:rPr>
              <w:t xml:space="preserve"> технологии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F49DC">
              <w:rPr>
                <w:sz w:val="24"/>
                <w:szCs w:val="24"/>
              </w:rPr>
              <w:t>Методический прием, метод, технология воспитания, обучения, развития и оздоровления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гимнастика пробуждения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F49DC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ноутбук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6740CA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Кирсановской районной профсоюзной организации работников образования и науки с 1999 года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6740CA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 с 2013 года, секретарь избирательной комиссии  УИК № 162 Кирсановского района Уваровщинского сельского совета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6740CA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здоровьесберегающих технологий в ДОУ»; «Детское экспериментирование как средство развития познавательной деятельности»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Досуг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Контакты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Pr="006740CA" w:rsidRDefault="006740CA" w:rsidP="00FC065F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 w:rsidRPr="006740CA">
              <w:rPr>
                <w:sz w:val="24"/>
                <w:szCs w:val="24"/>
              </w:rPr>
              <w:t>ул. Строителей, д.11, п. Прямица, Кирсановский район, Тамбовская область, 393362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Боратынского, д. 19, кв. 2, г. Кирсанов, Тамбовская область, 393362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8(47537)38509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8947537)38426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89065982815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6740CA" w:rsidP="00FC065F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6740CA" w:rsidRDefault="006740CA" w:rsidP="006740CA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740CA">
              <w:rPr>
                <w:rFonts w:ascii="Times" w:hAnsi="Times" w:cs="Times"/>
                <w:i/>
                <w:color w:val="082663"/>
                <w:sz w:val="24"/>
                <w:szCs w:val="24"/>
                <w:shd w:val="clear" w:color="auto" w:fill="B2DCEB"/>
              </w:rPr>
              <w:t>detskijsadK@mail.ru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4F49DC" w:rsidP="004F49DC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val="en-US"/>
              </w:rPr>
            </w:pPr>
            <w:r w:rsidRPr="004F49DC">
              <w:rPr>
                <w:i/>
                <w:sz w:val="24"/>
                <w:szCs w:val="24"/>
                <w:lang w:val="en-US"/>
              </w:rPr>
              <w:t>elena.makarova1970@mail.ru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6740CA">
              <w:rPr>
                <w:sz w:val="24"/>
                <w:szCs w:val="24"/>
              </w:rPr>
              <w:t>http://mdoukolokolchik.68edu.ru/?page_id=927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6740CA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6740CA">
              <w:rPr>
                <w:sz w:val="24"/>
                <w:szCs w:val="24"/>
              </w:rPr>
              <w:t>http://mdoukolokolchik.68edu.ru/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Документы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Pr="004F49DC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F49DC">
              <w:rPr>
                <w:sz w:val="24"/>
                <w:szCs w:val="24"/>
              </w:rPr>
              <w:t>6815  898454</w:t>
            </w:r>
            <w:r>
              <w:rPr>
                <w:sz w:val="24"/>
                <w:szCs w:val="24"/>
              </w:rPr>
              <w:t>, выдан отделением УФМС России по Тамбовской области в Кирсановском районе, 14.01.2016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682400941324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073-734-139 67</w:t>
            </w:r>
          </w:p>
        </w:tc>
      </w:tr>
      <w:tr w:rsidR="00C46EB9" w:rsidTr="00FC065F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Профессиональные ценности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лучшее – детям!»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детей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Интеллигентность, образованность, коммуникабельность, грамотность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4F49DC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жизни</w:t>
            </w:r>
          </w:p>
        </w:tc>
      </w:tr>
      <w:tr w:rsidR="00C46EB9" w:rsidTr="00FC065F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Pr="00AB46D4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B46D4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C46EB9" w:rsidTr="00FC065F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 (не более 500 слов)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EB9" w:rsidRDefault="00C46EB9" w:rsidP="00FC065F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C46EB9" w:rsidRDefault="00C46EB9" w:rsidP="00C46EB9">
      <w:pPr>
        <w:pStyle w:val="Standard"/>
        <w:tabs>
          <w:tab w:val="left" w:pos="426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(</w:t>
      </w:r>
      <w:r w:rsidR="004F49DC">
        <w:rPr>
          <w:sz w:val="24"/>
          <w:szCs w:val="24"/>
        </w:rPr>
        <w:t>Макарова Елена Михайловна</w:t>
      </w:r>
      <w:r>
        <w:rPr>
          <w:sz w:val="24"/>
          <w:szCs w:val="24"/>
        </w:rPr>
        <w:t>)</w:t>
      </w:r>
    </w:p>
    <w:p w:rsidR="00C46EB9" w:rsidRPr="00AC2B15" w:rsidRDefault="00C46EB9" w:rsidP="00C46EB9">
      <w:pPr>
        <w:pStyle w:val="Standard"/>
        <w:tabs>
          <w:tab w:val="left" w:pos="426"/>
        </w:tabs>
        <w:jc w:val="both"/>
        <w:rPr>
          <w:szCs w:val="24"/>
        </w:rPr>
      </w:pPr>
      <w:r w:rsidRPr="00AC2B15">
        <w:rPr>
          <w:szCs w:val="24"/>
        </w:rPr>
        <w:t xml:space="preserve">                           (подпись)          </w:t>
      </w: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«____» __________ 20____ г.    </w:t>
      </w: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C46EB9" w:rsidRDefault="00C46EB9" w:rsidP="00C46EB9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5100BF" w:rsidRDefault="005100BF"/>
    <w:sectPr w:rsidR="005100BF" w:rsidSect="00E3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6EB9"/>
    <w:rsid w:val="001625B3"/>
    <w:rsid w:val="004F49DC"/>
    <w:rsid w:val="005100BF"/>
    <w:rsid w:val="006740CA"/>
    <w:rsid w:val="00C46EB9"/>
    <w:rsid w:val="00E3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9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6EB9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C46EB9"/>
    <w:pPr>
      <w:widowControl/>
      <w:autoSpaceDE/>
      <w:spacing w:before="280" w:after="280"/>
    </w:pPr>
    <w:rPr>
      <w:sz w:val="24"/>
      <w:szCs w:val="24"/>
    </w:rPr>
  </w:style>
  <w:style w:type="paragraph" w:customStyle="1" w:styleId="a4">
    <w:name w:val="МОН"/>
    <w:uiPriority w:val="99"/>
    <w:rsid w:val="00C46EB9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 w:cs="Times New Roman"/>
      <w:kern w:val="3"/>
      <w:szCs w:val="28"/>
      <w:lang w:eastAsia="zh-CN"/>
    </w:rPr>
  </w:style>
  <w:style w:type="character" w:customStyle="1" w:styleId="apple-converted-space">
    <w:name w:val="apple-converted-space"/>
    <w:basedOn w:val="a0"/>
    <w:rsid w:val="006740CA"/>
  </w:style>
  <w:style w:type="character" w:styleId="a5">
    <w:name w:val="Hyperlink"/>
    <w:basedOn w:val="a0"/>
    <w:uiPriority w:val="99"/>
    <w:semiHidden/>
    <w:unhideWhenUsed/>
    <w:rsid w:val="0067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5B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B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9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6EB9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C46EB9"/>
    <w:pPr>
      <w:widowControl/>
      <w:autoSpaceDE/>
      <w:spacing w:before="280" w:after="280"/>
    </w:pPr>
    <w:rPr>
      <w:sz w:val="24"/>
      <w:szCs w:val="24"/>
    </w:rPr>
  </w:style>
  <w:style w:type="paragraph" w:customStyle="1" w:styleId="a4">
    <w:name w:val="МОН"/>
    <w:uiPriority w:val="99"/>
    <w:rsid w:val="00C46EB9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 w:cs="Times New Roman"/>
      <w:kern w:val="3"/>
      <w:szCs w:val="28"/>
      <w:lang w:eastAsia="zh-CN"/>
    </w:rPr>
  </w:style>
  <w:style w:type="character" w:customStyle="1" w:styleId="apple-converted-space">
    <w:name w:val="apple-converted-space"/>
    <w:basedOn w:val="a0"/>
    <w:rsid w:val="006740CA"/>
  </w:style>
  <w:style w:type="character" w:styleId="a5">
    <w:name w:val="Hyperlink"/>
    <w:basedOn w:val="a0"/>
    <w:uiPriority w:val="99"/>
    <w:semiHidden/>
    <w:unhideWhenUsed/>
    <w:rsid w:val="00674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cp:lastPrinted>2016-03-28T16:24:00Z</cp:lastPrinted>
  <dcterms:created xsi:type="dcterms:W3CDTF">2016-03-28T14:17:00Z</dcterms:created>
  <dcterms:modified xsi:type="dcterms:W3CDTF">2016-03-28T16:26:00Z</dcterms:modified>
</cp:coreProperties>
</file>